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E9" w:rsidRPr="006318E9" w:rsidRDefault="006318E9" w:rsidP="006318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6318E9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Badminton 'Virtually' at the Fingertips</w:t>
      </w:r>
    </w:p>
    <w:p w:rsidR="006318E9" w:rsidRPr="006318E9" w:rsidRDefault="006318E9" w:rsidP="006318E9">
      <w:pPr>
        <w:tabs>
          <w:tab w:val="left" w:pos="2796"/>
        </w:tabs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BWF -</w:t>
      </w:r>
      <w:r w:rsidRPr="006318E9">
        <w:rPr>
          <w:rFonts w:ascii="Tahoma" w:eastAsia="Times New Roman" w:hAnsi="Tahoma" w:cs="Tahoma"/>
          <w:sz w:val="24"/>
          <w:szCs w:val="24"/>
        </w:rPr>
        <w:t xml:space="preserve"> June 16, 2015</w:t>
      </w:r>
      <w:r w:rsidRPr="006318E9">
        <w:rPr>
          <w:rFonts w:ascii="Tahoma" w:eastAsia="Times New Roman" w:hAnsi="Tahoma" w:cs="Tahoma"/>
          <w:sz w:val="24"/>
          <w:szCs w:val="24"/>
        </w:rPr>
        <w:tab/>
      </w:r>
    </w:p>
    <w:p w:rsidR="006318E9" w:rsidRPr="006318E9" w:rsidRDefault="006318E9" w:rsidP="006318E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318E9">
        <w:rPr>
          <w:rFonts w:ascii="Tahoma" w:eastAsia="Times New Roman" w:hAnsi="Tahoma" w:cs="Tahoma"/>
          <w:sz w:val="24"/>
          <w:szCs w:val="24"/>
        </w:rPr>
        <w:t xml:space="preserve">Badminton Europe has launched a Virtual Badminton Manager </w:t>
      </w:r>
      <w:r>
        <w:rPr>
          <w:rFonts w:ascii="Tahoma" w:eastAsia="Times New Roman" w:hAnsi="Tahoma" w:cs="Tahoma"/>
          <w:sz w:val="24"/>
          <w:szCs w:val="24"/>
        </w:rPr>
        <w:t>G</w:t>
      </w:r>
      <w:r w:rsidRPr="006318E9">
        <w:rPr>
          <w:rFonts w:ascii="Tahoma" w:eastAsia="Times New Roman" w:hAnsi="Tahoma" w:cs="Tahoma"/>
          <w:sz w:val="24"/>
          <w:szCs w:val="24"/>
        </w:rPr>
        <w:t xml:space="preserve">ame in which participants can compose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6318E9">
        <w:rPr>
          <w:rFonts w:ascii="Tahoma" w:eastAsia="Times New Roman" w:hAnsi="Tahoma" w:cs="Tahoma"/>
          <w:sz w:val="24"/>
          <w:szCs w:val="24"/>
        </w:rPr>
        <w:t xml:space="preserve">eams from real-life </w:t>
      </w:r>
      <w:r>
        <w:rPr>
          <w:rFonts w:ascii="Tahoma" w:eastAsia="Times New Roman" w:hAnsi="Tahoma" w:cs="Tahoma"/>
          <w:sz w:val="24"/>
          <w:szCs w:val="24"/>
        </w:rPr>
        <w:t>B</w:t>
      </w:r>
      <w:r w:rsidRPr="006318E9">
        <w:rPr>
          <w:rFonts w:ascii="Tahoma" w:eastAsia="Times New Roman" w:hAnsi="Tahoma" w:cs="Tahoma"/>
          <w:sz w:val="24"/>
          <w:szCs w:val="24"/>
        </w:rPr>
        <w:t>adminton players and progress based on actual tournament results during the next year.</w:t>
      </w:r>
    </w:p>
    <w:p w:rsidR="006318E9" w:rsidRPr="006318E9" w:rsidRDefault="006318E9" w:rsidP="006318E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318E9">
        <w:rPr>
          <w:rFonts w:ascii="Tahoma" w:eastAsia="Times New Roman" w:hAnsi="Tahoma" w:cs="Tahoma"/>
          <w:sz w:val="24"/>
          <w:szCs w:val="24"/>
        </w:rPr>
        <w:t xml:space="preserve">The Badminton Manager, which was supported by the Badminton World Federation's (BWF) Marketing Grants </w:t>
      </w:r>
      <w:proofErr w:type="spellStart"/>
      <w:r>
        <w:rPr>
          <w:rFonts w:ascii="Tahoma" w:eastAsia="Times New Roman" w:hAnsi="Tahoma" w:cs="Tahoma"/>
          <w:sz w:val="24"/>
          <w:szCs w:val="24"/>
        </w:rPr>
        <w:t>P</w:t>
      </w:r>
      <w:r w:rsidRPr="006318E9">
        <w:rPr>
          <w:rFonts w:ascii="Tahoma" w:eastAsia="Times New Roman" w:hAnsi="Tahoma" w:cs="Tahoma"/>
          <w:sz w:val="24"/>
          <w:szCs w:val="24"/>
        </w:rPr>
        <w:t>rogramme</w:t>
      </w:r>
      <w:proofErr w:type="spellEnd"/>
      <w:r w:rsidRPr="006318E9">
        <w:rPr>
          <w:rFonts w:ascii="Tahoma" w:eastAsia="Times New Roman" w:hAnsi="Tahoma" w:cs="Tahoma"/>
          <w:sz w:val="24"/>
          <w:szCs w:val="24"/>
        </w:rPr>
        <w:t>, starts 22 June 2015 with the 2015 Baku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6318E9">
        <w:rPr>
          <w:rFonts w:ascii="Tahoma" w:eastAsia="Times New Roman" w:hAnsi="Tahoma" w:cs="Tahoma"/>
          <w:sz w:val="24"/>
          <w:szCs w:val="24"/>
        </w:rPr>
        <w:t xml:space="preserve">European Games and ends 1 May 2016 – the last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6318E9">
        <w:rPr>
          <w:rFonts w:ascii="Tahoma" w:eastAsia="Times New Roman" w:hAnsi="Tahoma" w:cs="Tahoma"/>
          <w:sz w:val="24"/>
          <w:szCs w:val="24"/>
        </w:rPr>
        <w:t>ournament being the 2016 European Championships in France.</w:t>
      </w:r>
    </w:p>
    <w:p w:rsidR="006318E9" w:rsidRDefault="006318E9" w:rsidP="006318E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4990" cy="3373371"/>
            <wp:effectExtent l="19050" t="0" r="3810" b="0"/>
            <wp:docPr id="1" name="Picture 1" descr="http://www.bwfbadminton.org/file.aspx?id=64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wfbadminton.org/file.aspx?id=6410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337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8E9" w:rsidRPr="006318E9" w:rsidRDefault="006318E9" w:rsidP="006318E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318E9">
        <w:rPr>
          <w:rFonts w:ascii="Tahoma" w:eastAsia="Times New Roman" w:hAnsi="Tahoma" w:cs="Tahoma"/>
          <w:sz w:val="24"/>
          <w:szCs w:val="24"/>
        </w:rPr>
        <w:t xml:space="preserve">Using an imaginary budget of 1.000.000 €, participants must buy a virtual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6318E9">
        <w:rPr>
          <w:rFonts w:ascii="Tahoma" w:eastAsia="Times New Roman" w:hAnsi="Tahoma" w:cs="Tahoma"/>
          <w:sz w:val="24"/>
          <w:szCs w:val="24"/>
        </w:rPr>
        <w:t xml:space="preserve">eam consisting of 2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6318E9">
        <w:rPr>
          <w:rFonts w:ascii="Tahoma" w:eastAsia="Times New Roman" w:hAnsi="Tahoma" w:cs="Tahoma"/>
          <w:sz w:val="24"/>
          <w:szCs w:val="24"/>
        </w:rPr>
        <w:t xml:space="preserve">en’s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6318E9">
        <w:rPr>
          <w:rFonts w:ascii="Tahoma" w:eastAsia="Times New Roman" w:hAnsi="Tahoma" w:cs="Tahoma"/>
          <w:sz w:val="24"/>
          <w:szCs w:val="24"/>
        </w:rPr>
        <w:t xml:space="preserve">ingles players, 2 </w:t>
      </w:r>
      <w:r>
        <w:rPr>
          <w:rFonts w:ascii="Tahoma" w:eastAsia="Times New Roman" w:hAnsi="Tahoma" w:cs="Tahoma"/>
          <w:sz w:val="24"/>
          <w:szCs w:val="24"/>
        </w:rPr>
        <w:t>W</w:t>
      </w:r>
      <w:r w:rsidRPr="006318E9">
        <w:rPr>
          <w:rFonts w:ascii="Tahoma" w:eastAsia="Times New Roman" w:hAnsi="Tahoma" w:cs="Tahoma"/>
          <w:sz w:val="24"/>
          <w:szCs w:val="24"/>
        </w:rPr>
        <w:t xml:space="preserve">omen’s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6318E9">
        <w:rPr>
          <w:rFonts w:ascii="Tahoma" w:eastAsia="Times New Roman" w:hAnsi="Tahoma" w:cs="Tahoma"/>
          <w:sz w:val="24"/>
          <w:szCs w:val="24"/>
        </w:rPr>
        <w:t xml:space="preserve">ingles players, 2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6318E9">
        <w:rPr>
          <w:rFonts w:ascii="Tahoma" w:eastAsia="Times New Roman" w:hAnsi="Tahoma" w:cs="Tahoma"/>
          <w:sz w:val="24"/>
          <w:szCs w:val="24"/>
        </w:rPr>
        <w:t xml:space="preserve">en’s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6318E9">
        <w:rPr>
          <w:rFonts w:ascii="Tahoma" w:eastAsia="Times New Roman" w:hAnsi="Tahoma" w:cs="Tahoma"/>
          <w:sz w:val="24"/>
          <w:szCs w:val="24"/>
        </w:rPr>
        <w:t xml:space="preserve">oubles pairs, 2 </w:t>
      </w:r>
      <w:r>
        <w:rPr>
          <w:rFonts w:ascii="Tahoma" w:eastAsia="Times New Roman" w:hAnsi="Tahoma" w:cs="Tahoma"/>
          <w:sz w:val="24"/>
          <w:szCs w:val="24"/>
        </w:rPr>
        <w:t>W</w:t>
      </w:r>
      <w:r w:rsidRPr="006318E9">
        <w:rPr>
          <w:rFonts w:ascii="Tahoma" w:eastAsia="Times New Roman" w:hAnsi="Tahoma" w:cs="Tahoma"/>
          <w:sz w:val="24"/>
          <w:szCs w:val="24"/>
        </w:rPr>
        <w:t xml:space="preserve">omen’s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6318E9">
        <w:rPr>
          <w:rFonts w:ascii="Tahoma" w:eastAsia="Times New Roman" w:hAnsi="Tahoma" w:cs="Tahoma"/>
          <w:sz w:val="24"/>
          <w:szCs w:val="24"/>
        </w:rPr>
        <w:t xml:space="preserve">oubles pairs and 2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6318E9">
        <w:rPr>
          <w:rFonts w:ascii="Tahoma" w:eastAsia="Times New Roman" w:hAnsi="Tahoma" w:cs="Tahoma"/>
          <w:sz w:val="24"/>
          <w:szCs w:val="24"/>
        </w:rPr>
        <w:t xml:space="preserve">ixed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6318E9">
        <w:rPr>
          <w:rFonts w:ascii="Tahoma" w:eastAsia="Times New Roman" w:hAnsi="Tahoma" w:cs="Tahoma"/>
          <w:sz w:val="24"/>
          <w:szCs w:val="24"/>
        </w:rPr>
        <w:t xml:space="preserve">oubles pairs. The players/pairs are named after real players/pairs </w:t>
      </w:r>
      <w:proofErr w:type="gramStart"/>
      <w:r w:rsidRPr="006318E9">
        <w:rPr>
          <w:rFonts w:ascii="Tahoma" w:eastAsia="Times New Roman" w:hAnsi="Tahoma" w:cs="Tahoma"/>
          <w:sz w:val="24"/>
          <w:szCs w:val="24"/>
        </w:rPr>
        <w:t>who</w:t>
      </w:r>
      <w:proofErr w:type="gramEnd"/>
      <w:r w:rsidRPr="006318E9">
        <w:rPr>
          <w:rFonts w:ascii="Tahoma" w:eastAsia="Times New Roman" w:hAnsi="Tahoma" w:cs="Tahoma"/>
          <w:sz w:val="24"/>
          <w:szCs w:val="24"/>
        </w:rPr>
        <w:t xml:space="preserve"> are competing in international events. A bonus player/pair, who can earn extra points for the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6318E9">
        <w:rPr>
          <w:rFonts w:ascii="Tahoma" w:eastAsia="Times New Roman" w:hAnsi="Tahoma" w:cs="Tahoma"/>
          <w:sz w:val="24"/>
          <w:szCs w:val="24"/>
        </w:rPr>
        <w:t>eam, must also be selected.</w:t>
      </w:r>
    </w:p>
    <w:p w:rsidR="006318E9" w:rsidRPr="006318E9" w:rsidRDefault="006318E9" w:rsidP="006318E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318E9">
        <w:rPr>
          <w:rFonts w:ascii="Tahoma" w:eastAsia="Times New Roman" w:hAnsi="Tahoma" w:cs="Tahoma"/>
          <w:sz w:val="24"/>
          <w:szCs w:val="24"/>
        </w:rPr>
        <w:t xml:space="preserve">The performances of players/pairs are shown as an increase in the respective player’s/pair’s value, and thereby the team’s value. The intention of the game is to get a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6318E9">
        <w:rPr>
          <w:rFonts w:ascii="Tahoma" w:eastAsia="Times New Roman" w:hAnsi="Tahoma" w:cs="Tahoma"/>
          <w:sz w:val="24"/>
          <w:szCs w:val="24"/>
        </w:rPr>
        <w:t xml:space="preserve">eam with the highest possible value. During the game participants can make transfers/substitutions to their team and thereby adjust it to fit with the coming </w:t>
      </w:r>
      <w:r w:rsidRPr="006318E9">
        <w:rPr>
          <w:rFonts w:ascii="Tahoma" w:eastAsia="Times New Roman" w:hAnsi="Tahoma" w:cs="Tahoma"/>
          <w:sz w:val="24"/>
          <w:szCs w:val="24"/>
        </w:rPr>
        <w:lastRenderedPageBreak/>
        <w:t>tournaments being played. Throughout the game, between rounds and overall, great prizes are to be won.</w:t>
      </w:r>
    </w:p>
    <w:p w:rsidR="006318E9" w:rsidRPr="006318E9" w:rsidRDefault="006318E9" w:rsidP="006318E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318E9">
        <w:rPr>
          <w:rFonts w:ascii="Tahoma" w:eastAsia="Times New Roman" w:hAnsi="Tahoma" w:cs="Tahoma"/>
          <w:sz w:val="24"/>
          <w:szCs w:val="24"/>
        </w:rPr>
        <w:t xml:space="preserve">Just search for "Badminton Europe" on the App Store and Google Play, to get started. The game is available in </w:t>
      </w:r>
      <w:proofErr w:type="spellStart"/>
      <w:r w:rsidRPr="006318E9">
        <w:rPr>
          <w:rFonts w:ascii="Tahoma" w:eastAsia="Times New Roman" w:hAnsi="Tahoma" w:cs="Tahoma"/>
          <w:sz w:val="24"/>
          <w:szCs w:val="24"/>
        </w:rPr>
        <w:t>iOS</w:t>
      </w:r>
      <w:proofErr w:type="spellEnd"/>
      <w:r w:rsidRPr="006318E9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gramStart"/>
      <w:r w:rsidRPr="006318E9">
        <w:rPr>
          <w:rFonts w:ascii="Tahoma" w:eastAsia="Times New Roman" w:hAnsi="Tahoma" w:cs="Tahoma"/>
          <w:sz w:val="24"/>
          <w:szCs w:val="24"/>
        </w:rPr>
        <w:t>Android</w:t>
      </w:r>
      <w:proofErr w:type="gramEnd"/>
      <w:r w:rsidRPr="006318E9">
        <w:rPr>
          <w:rFonts w:ascii="Tahoma" w:eastAsia="Times New Roman" w:hAnsi="Tahoma" w:cs="Tahoma"/>
          <w:sz w:val="24"/>
          <w:szCs w:val="24"/>
        </w:rPr>
        <w:t xml:space="preserve"> and registration is free before 21 June, 2015.</w:t>
      </w:r>
    </w:p>
    <w:p w:rsidR="00FE1F3C" w:rsidRPr="006318E9" w:rsidRDefault="006318E9" w:rsidP="006318E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------------------------------------ </w:t>
      </w:r>
    </w:p>
    <w:sectPr w:rsidR="00FE1F3C" w:rsidRPr="006318E9" w:rsidSect="00FE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8E9"/>
    <w:rsid w:val="006318E9"/>
    <w:rsid w:val="00FE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3C"/>
  </w:style>
  <w:style w:type="paragraph" w:styleId="Heading3">
    <w:name w:val="heading 3"/>
    <w:basedOn w:val="Normal"/>
    <w:link w:val="Heading3Char"/>
    <w:uiPriority w:val="9"/>
    <w:qFormat/>
    <w:rsid w:val="00631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18E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pyright">
    <w:name w:val="copyright"/>
    <w:basedOn w:val="Normal"/>
    <w:rsid w:val="0063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efaultParagraphFont"/>
    <w:rsid w:val="006318E9"/>
  </w:style>
  <w:style w:type="paragraph" w:styleId="NormalWeb">
    <w:name w:val="Normal (Web)"/>
    <w:basedOn w:val="Normal"/>
    <w:uiPriority w:val="99"/>
    <w:semiHidden/>
    <w:unhideWhenUsed/>
    <w:rsid w:val="0063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8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18E9"/>
    <w:rPr>
      <w:color w:val="0000FF"/>
      <w:u w:val="single"/>
    </w:rPr>
  </w:style>
  <w:style w:type="paragraph" w:customStyle="1" w:styleId="newsbuttons">
    <w:name w:val="newsbuttons"/>
    <w:basedOn w:val="Normal"/>
    <w:rsid w:val="0063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1</cp:revision>
  <dcterms:created xsi:type="dcterms:W3CDTF">2015-06-17T14:08:00Z</dcterms:created>
  <dcterms:modified xsi:type="dcterms:W3CDTF">2015-06-17T14:16:00Z</dcterms:modified>
</cp:coreProperties>
</file>